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C" w:rsidRDefault="00FE29FC" w:rsidP="00FE29FC">
      <w:pPr>
        <w:jc w:val="center"/>
        <w:rPr>
          <w:rFonts w:ascii="Georgia" w:hAnsi="Georgia"/>
          <w:b/>
          <w:color w:val="C00000"/>
          <w:sz w:val="80"/>
          <w:szCs w:val="80"/>
        </w:rPr>
      </w:pPr>
    </w:p>
    <w:p w:rsidR="00FE29FC" w:rsidRPr="00FE29FC" w:rsidRDefault="00FE29FC" w:rsidP="00FE29FC">
      <w:pPr>
        <w:jc w:val="center"/>
        <w:rPr>
          <w:rFonts w:ascii="Georgia" w:hAnsi="Georgia"/>
          <w:b/>
          <w:color w:val="C00000"/>
          <w:sz w:val="56"/>
          <w:szCs w:val="56"/>
        </w:rPr>
      </w:pPr>
    </w:p>
    <w:p w:rsidR="00FE29FC" w:rsidRPr="00FE29FC" w:rsidRDefault="00FE29FC" w:rsidP="00FE29FC">
      <w:pPr>
        <w:pStyle w:val="ListeParagraf"/>
        <w:jc w:val="center"/>
        <w:rPr>
          <w:rFonts w:ascii="Georgia" w:hAnsi="Georgia"/>
          <w:b/>
          <w:color w:val="C00000"/>
          <w:sz w:val="56"/>
          <w:szCs w:val="56"/>
        </w:rPr>
      </w:pPr>
      <w:r>
        <w:rPr>
          <w:rFonts w:ascii="Georgia" w:hAnsi="Georgia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-333375</wp:posOffset>
            </wp:positionV>
            <wp:extent cx="5589905" cy="5049520"/>
            <wp:effectExtent l="19050" t="0" r="0" b="0"/>
            <wp:wrapTight wrapText="bothSides">
              <wp:wrapPolygon edited="0">
                <wp:start x="-74" y="0"/>
                <wp:lineTo x="-74" y="21513"/>
                <wp:lineTo x="21568" y="21513"/>
                <wp:lineTo x="21568" y="0"/>
                <wp:lineTo x="-74" y="0"/>
              </wp:wrapPolygon>
            </wp:wrapTight>
            <wp:docPr id="8" name="Resim 8" descr="C:\Users\zeki\Desktop\Temel-Prensiplerim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eki\Desktop\Temel-Prensiplerim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504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9FC" w:rsidRDefault="00FE29FC" w:rsidP="00FE29FC">
      <w:pPr>
        <w:pStyle w:val="ListeParagraf"/>
        <w:jc w:val="center"/>
        <w:rPr>
          <w:rFonts w:ascii="Georgia" w:hAnsi="Georgia"/>
          <w:b/>
          <w:color w:val="00B050"/>
          <w:sz w:val="72"/>
          <w:szCs w:val="72"/>
        </w:rPr>
      </w:pPr>
    </w:p>
    <w:p w:rsidR="00FE29FC" w:rsidRPr="00FE29FC" w:rsidRDefault="00FE29FC" w:rsidP="00FE29FC">
      <w:pPr>
        <w:pStyle w:val="ListeParagraf"/>
        <w:numPr>
          <w:ilvl w:val="0"/>
          <w:numId w:val="1"/>
        </w:numPr>
        <w:spacing w:before="240" w:after="240" w:line="276" w:lineRule="auto"/>
        <w:ind w:left="714" w:hanging="357"/>
        <w:jc w:val="center"/>
        <w:rPr>
          <w:rFonts w:ascii="Georgia" w:hAnsi="Georgia"/>
          <w:b/>
          <w:color w:val="00B050"/>
          <w:sz w:val="72"/>
          <w:szCs w:val="72"/>
        </w:rPr>
      </w:pPr>
      <w:r w:rsidRPr="00FE29FC">
        <w:rPr>
          <w:rFonts w:ascii="Georgia" w:hAnsi="Georgia"/>
          <w:b/>
          <w:color w:val="00B050"/>
          <w:sz w:val="72"/>
          <w:szCs w:val="72"/>
        </w:rPr>
        <w:t>Süreklilik</w:t>
      </w:r>
    </w:p>
    <w:p w:rsidR="00FE29FC" w:rsidRPr="00FE29FC" w:rsidRDefault="00FE29FC" w:rsidP="00FE29FC">
      <w:pPr>
        <w:pStyle w:val="ListeParagraf"/>
        <w:numPr>
          <w:ilvl w:val="0"/>
          <w:numId w:val="1"/>
        </w:numPr>
        <w:spacing w:before="240" w:after="240" w:line="276" w:lineRule="auto"/>
        <w:ind w:left="714" w:hanging="357"/>
        <w:jc w:val="center"/>
        <w:rPr>
          <w:rFonts w:ascii="Georgia" w:hAnsi="Georgia"/>
          <w:b/>
          <w:color w:val="7030A0"/>
          <w:sz w:val="72"/>
          <w:szCs w:val="72"/>
        </w:rPr>
      </w:pPr>
      <w:r>
        <w:rPr>
          <w:rFonts w:ascii="Georgia" w:hAnsi="Georgia"/>
          <w:b/>
          <w:color w:val="7030A0"/>
          <w:sz w:val="72"/>
          <w:szCs w:val="72"/>
        </w:rPr>
        <w:t>Haklar</w:t>
      </w:r>
      <w:r w:rsidRPr="00FE29FC">
        <w:rPr>
          <w:rFonts w:ascii="Georgia" w:hAnsi="Georgia"/>
          <w:b/>
          <w:color w:val="7030A0"/>
          <w:sz w:val="72"/>
          <w:szCs w:val="72"/>
        </w:rPr>
        <w:t>a saygı</w:t>
      </w:r>
    </w:p>
    <w:p w:rsidR="00FE29FC" w:rsidRPr="00FE29FC" w:rsidRDefault="00FE29FC" w:rsidP="00FE29FC">
      <w:pPr>
        <w:pStyle w:val="ListeParagraf"/>
        <w:numPr>
          <w:ilvl w:val="0"/>
          <w:numId w:val="1"/>
        </w:numPr>
        <w:spacing w:before="240" w:after="240" w:line="276" w:lineRule="auto"/>
        <w:ind w:left="714" w:hanging="357"/>
        <w:jc w:val="center"/>
        <w:rPr>
          <w:rFonts w:ascii="Georgia" w:hAnsi="Georgia"/>
          <w:b/>
          <w:color w:val="E36C0A"/>
          <w:sz w:val="72"/>
          <w:szCs w:val="72"/>
        </w:rPr>
      </w:pPr>
      <w:r w:rsidRPr="00FE29FC">
        <w:rPr>
          <w:rFonts w:ascii="Georgia" w:hAnsi="Georgia"/>
          <w:b/>
          <w:color w:val="E36C0A"/>
          <w:sz w:val="72"/>
          <w:szCs w:val="72"/>
        </w:rPr>
        <w:t>Güven</w:t>
      </w:r>
    </w:p>
    <w:p w:rsidR="00FE29FC" w:rsidRPr="00FE29FC" w:rsidRDefault="00FE29FC" w:rsidP="00FE29FC">
      <w:pPr>
        <w:pStyle w:val="ListeParagraf"/>
        <w:numPr>
          <w:ilvl w:val="0"/>
          <w:numId w:val="1"/>
        </w:numPr>
        <w:spacing w:before="240" w:after="240" w:line="276" w:lineRule="auto"/>
        <w:ind w:left="714" w:hanging="357"/>
        <w:jc w:val="center"/>
        <w:rPr>
          <w:rFonts w:ascii="Georgia" w:hAnsi="Georgia"/>
          <w:b/>
          <w:color w:val="0070C0"/>
          <w:sz w:val="72"/>
          <w:szCs w:val="72"/>
        </w:rPr>
      </w:pPr>
      <w:r w:rsidRPr="00FE29FC">
        <w:rPr>
          <w:rFonts w:ascii="Georgia" w:hAnsi="Georgia"/>
          <w:b/>
          <w:color w:val="0070C0"/>
          <w:sz w:val="72"/>
          <w:szCs w:val="72"/>
        </w:rPr>
        <w:t>Bireyin değerliliği</w:t>
      </w:r>
    </w:p>
    <w:p w:rsidR="00FE29FC" w:rsidRPr="00FE29FC" w:rsidRDefault="00FE29FC" w:rsidP="00FE29FC">
      <w:pPr>
        <w:pStyle w:val="ListeParagraf"/>
        <w:numPr>
          <w:ilvl w:val="0"/>
          <w:numId w:val="1"/>
        </w:numPr>
        <w:spacing w:before="240" w:after="240" w:line="276" w:lineRule="auto"/>
        <w:ind w:left="714" w:hanging="357"/>
        <w:jc w:val="center"/>
        <w:rPr>
          <w:rFonts w:ascii="Georgia" w:hAnsi="Georgia"/>
          <w:b/>
          <w:color w:val="FF0000"/>
          <w:sz w:val="72"/>
          <w:szCs w:val="72"/>
        </w:rPr>
      </w:pPr>
      <w:r w:rsidRPr="00FE29FC">
        <w:rPr>
          <w:rFonts w:ascii="Georgia" w:hAnsi="Georgia"/>
          <w:b/>
          <w:color w:val="FF0000"/>
          <w:sz w:val="72"/>
          <w:szCs w:val="72"/>
        </w:rPr>
        <w:t>Bireyin Özerkliği</w:t>
      </w:r>
    </w:p>
    <w:p w:rsidR="00A36EF2" w:rsidRPr="00FE29FC" w:rsidRDefault="00A36EF2">
      <w:pPr>
        <w:rPr>
          <w:sz w:val="56"/>
          <w:szCs w:val="56"/>
        </w:rPr>
      </w:pPr>
    </w:p>
    <w:sectPr w:rsidR="00A36EF2" w:rsidRPr="00FE29FC" w:rsidSect="00FE29FC">
      <w:pgSz w:w="16838" w:h="11906" w:orient="landscape"/>
      <w:pgMar w:top="720" w:right="720" w:bottom="720" w:left="119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7B09"/>
    <w:multiLevelType w:val="hybridMultilevel"/>
    <w:tmpl w:val="BE9280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6A4B"/>
    <w:rsid w:val="000E0F86"/>
    <w:rsid w:val="000E437B"/>
    <w:rsid w:val="006E5E83"/>
    <w:rsid w:val="00A36EF2"/>
    <w:rsid w:val="00AD6A4B"/>
    <w:rsid w:val="00B76976"/>
    <w:rsid w:val="00D164BC"/>
    <w:rsid w:val="00E60CC5"/>
    <w:rsid w:val="00FE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6A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A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zeki</cp:lastModifiedBy>
  <cp:revision>2</cp:revision>
  <dcterms:created xsi:type="dcterms:W3CDTF">2022-10-14T09:57:00Z</dcterms:created>
  <dcterms:modified xsi:type="dcterms:W3CDTF">2022-10-14T09:57:00Z</dcterms:modified>
</cp:coreProperties>
</file>